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宋体" w:cs="Times New Roman"/>
          <w:bCs/>
          <w:sz w:val="3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30"/>
          <w:szCs w:val="20"/>
          <w:lang w:eastAsia="zh-CN"/>
        </w:rPr>
        <w:t>附件</w:t>
      </w:r>
      <w:r>
        <w:rPr>
          <w:rFonts w:hint="eastAsia" w:ascii="Times New Roman" w:hAnsi="Times New Roman" w:eastAsia="宋体" w:cs="Times New Roman"/>
          <w:bCs/>
          <w:sz w:val="30"/>
          <w:szCs w:val="20"/>
          <w:lang w:val="en-US" w:eastAsia="zh-CN"/>
        </w:rPr>
        <w:t>1：</w:t>
      </w:r>
    </w:p>
    <w:p>
      <w:pPr>
        <w:ind w:firstLine="0" w:firstLineChars="0"/>
        <w:jc w:val="center"/>
        <w:outlineLvl w:val="1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海南经贸职业技术学院</w:t>
      </w:r>
      <w:r>
        <w:rPr>
          <w:rFonts w:hint="eastAsia"/>
          <w:b/>
          <w:sz w:val="44"/>
          <w:szCs w:val="44"/>
          <w:lang w:val="en-US" w:eastAsia="zh-CN"/>
        </w:rPr>
        <w:t>2021</w:t>
      </w:r>
      <w:r>
        <w:rPr>
          <w:b/>
          <w:sz w:val="44"/>
          <w:szCs w:val="44"/>
        </w:rPr>
        <w:t>年暑期</w:t>
      </w:r>
      <w:r>
        <w:rPr>
          <w:rFonts w:hint="eastAsia"/>
          <w:b/>
          <w:sz w:val="44"/>
          <w:szCs w:val="44"/>
        </w:rPr>
        <w:t>“三下乡”</w:t>
      </w:r>
      <w:r>
        <w:rPr>
          <w:b/>
          <w:sz w:val="44"/>
          <w:szCs w:val="44"/>
        </w:rPr>
        <w:t>社会实践</w:t>
      </w:r>
      <w:r>
        <w:rPr>
          <w:rFonts w:hint="eastAsia"/>
          <w:b/>
          <w:sz w:val="44"/>
          <w:szCs w:val="44"/>
        </w:rPr>
        <w:t>活动</w:t>
      </w:r>
      <w:r>
        <w:rPr>
          <w:rFonts w:hint="eastAsia"/>
          <w:b/>
          <w:sz w:val="44"/>
          <w:szCs w:val="44"/>
          <w:lang w:eastAsia="zh-CN"/>
        </w:rPr>
        <w:t>名额分配及</w:t>
      </w:r>
    </w:p>
    <w:p>
      <w:pPr>
        <w:ind w:firstLine="0" w:firstLineChars="0"/>
        <w:jc w:val="center"/>
        <w:outlineLvl w:val="1"/>
        <w:rPr>
          <w:rFonts w:hint="default" w:ascii="Times New Roman" w:hAnsi="Times New Roman" w:eastAsia="宋体" w:cs="Times New Roman"/>
          <w:bCs/>
          <w:sz w:val="30"/>
          <w:szCs w:val="20"/>
          <w:lang w:val="en-US" w:eastAsia="zh-CN"/>
        </w:rPr>
      </w:pPr>
      <w:r>
        <w:rPr>
          <w:rFonts w:hint="eastAsia"/>
          <w:b/>
          <w:sz w:val="44"/>
          <w:szCs w:val="44"/>
          <w:lang w:eastAsia="zh-CN"/>
        </w:rPr>
        <w:t>任务安排表</w:t>
      </w:r>
    </w:p>
    <w:p>
      <w:pPr>
        <w:ind w:firstLine="0" w:firstLineChars="0"/>
        <w:rPr>
          <w:rFonts w:hint="eastAsia" w:ascii="Times New Roman" w:hAnsi="Times New Roman" w:eastAsia="宋体" w:cs="Times New Roman"/>
          <w:bCs/>
          <w:sz w:val="30"/>
          <w:szCs w:val="20"/>
          <w:lang w:val="en-US" w:eastAsia="zh-CN"/>
        </w:rPr>
      </w:pPr>
    </w:p>
    <w:tbl>
      <w:tblPr>
        <w:tblStyle w:val="2"/>
        <w:tblpPr w:leftFromText="180" w:rightFromText="180" w:vertAnchor="page" w:horzAnchor="page" w:tblpXSpec="center" w:tblpY="3768"/>
        <w:tblOverlap w:val="never"/>
        <w:tblW w:w="12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0"/>
        <w:gridCol w:w="3055"/>
        <w:gridCol w:w="1571"/>
        <w:gridCol w:w="5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6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6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团队等级</w:t>
            </w:r>
          </w:p>
        </w:tc>
        <w:tc>
          <w:tcPr>
            <w:tcW w:w="46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6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团队数量</w:t>
            </w:r>
          </w:p>
        </w:tc>
        <w:tc>
          <w:tcPr>
            <w:tcW w:w="5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6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校级团队</w:t>
            </w:r>
          </w:p>
        </w:tc>
        <w:tc>
          <w:tcPr>
            <w:tcW w:w="46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高质量团队实践报告（或论文）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拍摄视频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1个（约10分钟）；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社会实践照片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每人实践心得1份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5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二级院重点团队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财务管理学院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9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高质量团队实践报告（或论文）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拍摄视频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1个（约6分钟）；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社会实践照片10张；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每人实践心得1份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国际贸易学院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国际旅游学院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人文艺术学院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信息技术学院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机电与汽车工程学院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国际教育学院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乌拉尔学院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1"/>
        <w:rPr>
          <w:rFonts w:hint="default" w:eastAsia="宋体"/>
          <w:sz w:val="44"/>
          <w:szCs w:val="44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46D"/>
    <w:rsid w:val="03ED346D"/>
    <w:rsid w:val="09F77637"/>
    <w:rsid w:val="323B60EA"/>
    <w:rsid w:val="34FC79C5"/>
    <w:rsid w:val="3B2425E9"/>
    <w:rsid w:val="5A511679"/>
    <w:rsid w:val="5F92788E"/>
    <w:rsid w:val="76DA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2021-06-15T02:11:00Z</dcterms:created>
  <dc:creator>Zoe</dc:creator>
  <cp:lastModifiedBy>Zoe</cp:lastModifiedBy>
  <dcterms:modified xsi:type="dcterms:W3CDTF">2021-06-17T01:05:58Z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D89893A4CEED40309175A3CA01DC63E2</vt:lpwstr>
  </property>
</Properties>
</file>